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3420516A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13477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Contra Costa County Behavioral Health Services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086C57F3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proofErr w:type="spellStart"/>
            <w:r w:rsidR="0013477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CoCo</w:t>
            </w:r>
            <w:proofErr w:type="spellEnd"/>
            <w:r w:rsidR="0013477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FACT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6C3BAB28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5A077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535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4AC4E58F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5A077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655,110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D905A9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D905A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D905A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D905A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D905A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D905A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52DED438" w:rsidR="00257BDF" w:rsidRPr="00F60786" w:rsidRDefault="00E5300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86">
              <w:rPr>
                <w:rFonts w:ascii="Arial" w:hAnsi="Arial" w:cs="Arial"/>
                <w:sz w:val="24"/>
                <w:szCs w:val="24"/>
              </w:rPr>
              <w:t>Improve mental health functioning of target population by delivering comprehensive, multidisciplinary and culturally relevant behavioral health services through FACT, which addresses a variety of social determinants of health, including housing.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27A46990" w:rsidR="00DB36A4" w:rsidRPr="00F60786" w:rsidRDefault="00E5300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86">
              <w:rPr>
                <w:rFonts w:ascii="Arial" w:hAnsi="Arial" w:cs="Arial"/>
                <w:sz w:val="24"/>
                <w:szCs w:val="24"/>
              </w:rPr>
              <w:t>Among the target population, reduce frequency of hospitalization, duration of institutional care, and emergency room behavioral health visits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64C821AB" w:rsidR="00DB36A4" w:rsidRPr="00F60786" w:rsidRDefault="00E5300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86">
              <w:rPr>
                <w:rFonts w:ascii="Arial" w:hAnsi="Arial" w:cs="Arial"/>
                <w:sz w:val="24"/>
                <w:szCs w:val="24"/>
              </w:rPr>
              <w:t xml:space="preserve">Increase number of clients utilizing lower levels of care, or "stepping down" from </w:t>
            </w:r>
            <w:proofErr w:type="spellStart"/>
            <w:r w:rsidRPr="00F60786">
              <w:rPr>
                <w:rFonts w:ascii="Arial" w:hAnsi="Arial" w:cs="Arial"/>
                <w:sz w:val="24"/>
                <w:szCs w:val="24"/>
              </w:rPr>
              <w:t>CoCo</w:t>
            </w:r>
            <w:proofErr w:type="spellEnd"/>
            <w:r w:rsidRPr="00F60786">
              <w:rPr>
                <w:rFonts w:ascii="Arial" w:hAnsi="Arial" w:cs="Arial"/>
                <w:sz w:val="24"/>
                <w:szCs w:val="24"/>
              </w:rPr>
              <w:t xml:space="preserve"> FACT to outpatient mental health and/or substance abuse disorder treatment.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1E8F4A6A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8A2181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="00A44F9A" w:rsidRPr="00E53001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  <w:r w:rsidRPr="00E53001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484F76D5" w:rsidR="00B47A86" w:rsidRPr="002448A7" w:rsidRDefault="007A77F7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bookmarkStart w:id="3" w:name="_GoBack"/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bookmarkEnd w:id="3"/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3C6B4992" w:rsidR="00257BDF" w:rsidRPr="002448A7" w:rsidRDefault="007A77F7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39A7794D" w:rsidR="00257BDF" w:rsidRPr="002448A7" w:rsidRDefault="007A77F7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0BFD8C48" w:rsidR="008402F6" w:rsidRPr="00565CA6" w:rsidRDefault="00565CA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CA6">
              <w:rPr>
                <w:rFonts w:ascii="Arial" w:hAnsi="Arial" w:cs="Arial"/>
                <w:sz w:val="24"/>
                <w:szCs w:val="24"/>
              </w:rPr>
              <w:t>Reduce recidivism through engagement in behavioral health services that are multidimensional and address trauma, criminogenic factors and social-economic issues negatively impacting functioning in the community that if unattended, are risk factors for re-offense and incarceration.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2A6F0410" w:rsidR="00DB36A4" w:rsidRPr="00565CA6" w:rsidRDefault="00565CA6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CA6">
              <w:rPr>
                <w:rFonts w:ascii="Arial" w:hAnsi="Arial" w:cs="Arial"/>
                <w:sz w:val="24"/>
                <w:szCs w:val="24"/>
              </w:rPr>
              <w:t>Among the target population, reduce the number of arrests and reduce the number of days incarcerated comparing duration of time enrolled to comparable period prior to enrollment.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3484A5CD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bookmarkStart w:id="4" w:name="_Hlk19626416"/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4"/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305B9A1E" w:rsidR="00EA02FA" w:rsidRPr="00797C44" w:rsidRDefault="00797C4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C44">
              <w:rPr>
                <w:rFonts w:ascii="Arial" w:hAnsi="Arial" w:cs="Arial"/>
                <w:sz w:val="24"/>
                <w:szCs w:val="24"/>
              </w:rPr>
              <w:t>Improve community safety by providing timely identification of persons at risk and necessary services and supports to avoid destabilization that poses risk to property or persons.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6604EC5D" w:rsidR="00DB36A4" w:rsidRPr="00797C44" w:rsidRDefault="00797C4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C44">
              <w:rPr>
                <w:rFonts w:ascii="Arial" w:hAnsi="Arial" w:cs="Arial"/>
                <w:sz w:val="24"/>
                <w:szCs w:val="24"/>
              </w:rPr>
              <w:t>Among the target population, reduce the number of participants who are homeless</w:t>
            </w:r>
          </w:p>
        </w:tc>
      </w:tr>
      <w:tr w:rsidR="006E5332" w:rsidRPr="006E5332" w14:paraId="11E0E1E5" w14:textId="77777777" w:rsidTr="00060580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782B3103" w:rsidR="00DB36A4" w:rsidRPr="00797C44" w:rsidRDefault="00797C4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C44">
              <w:rPr>
                <w:rFonts w:ascii="Arial" w:hAnsi="Arial" w:cs="Arial"/>
                <w:sz w:val="24"/>
                <w:szCs w:val="24"/>
              </w:rPr>
              <w:t>Increase number of participants who are employed comparing duration of time enrolled to comparable period prior to enrollment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352AF5C6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8A2181" w:rsidRPr="008A2181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12C880EC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24B64E9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1874C54C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C2C16BB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3E866F6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75452190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348215CF" w:rsidR="0017006F" w:rsidRPr="00851023" w:rsidRDefault="007A77F7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709C0F4D" w:rsidR="0017006F" w:rsidRPr="00851023" w:rsidRDefault="007A77F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3633FB4F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27ED8BCC" w:rsidR="0017006F" w:rsidRPr="00851023" w:rsidRDefault="007A77F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1DD7BBD9" w:rsidR="0017006F" w:rsidRDefault="007A77F7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6"/>
    <w:p w14:paraId="6EA6EBD5" w14:textId="237283E2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35AC2FCA" w:rsidR="0017006F" w:rsidRPr="00851023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7C77A21B" w:rsidR="0017006F" w:rsidRPr="00851023" w:rsidRDefault="007A77F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01711668" w:rsidR="0017006F" w:rsidRDefault="007A77F7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7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8" w:name="_Hlk518042127"/>
    <w:p w14:paraId="35A90AE6" w14:textId="77777777" w:rsidR="0017006F" w:rsidRPr="006764E8" w:rsidRDefault="00D905A9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7"/>
    <w:bookmarkEnd w:id="8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038FF609" w:rsidR="0017006F" w:rsidRPr="006764E8" w:rsidRDefault="007A77F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5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10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11" w:name="_Hlk518045235"/>
    <w:p w14:paraId="52F5BD49" w14:textId="77777777" w:rsidR="00FA2513" w:rsidRPr="00EF365F" w:rsidRDefault="00D905A9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11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2893CE0" w:rsidR="00FA2513" w:rsidRPr="00851023" w:rsidRDefault="007A77F7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6663ADEC" w:rsidR="00FA2513" w:rsidRDefault="007A77F7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10"/>
    <w:bookmarkEnd w:id="9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286F98CF" w:rsidR="00FA2513" w:rsidRPr="00BE55FC" w:rsidRDefault="00FA2513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 w:rsidRPr="006E5332"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email Attachment 1 </w:t>
            </w:r>
            <w:r w:rsidRPr="003A4F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u w:val="single"/>
              </w:rPr>
              <w:t>and</w:t>
            </w:r>
            <w:r w:rsidRPr="003A4F3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6E5332">
              <w:rPr>
                <w:rFonts w:ascii="Arial" w:eastAsia="Times New Roman" w:hAnsi="Arial" w:cs="Arial"/>
                <w:bCs/>
                <w:sz w:val="24"/>
                <w:szCs w:val="20"/>
              </w:rPr>
              <w:t>2 to</w:t>
            </w: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 </w:t>
            </w:r>
            <w:hyperlink r:id="rId8" w:history="1">
              <w:r w:rsidR="00656AB2" w:rsidRPr="00656AB2">
                <w:rPr>
                  <w:rStyle w:val="Hyperlink"/>
                  <w:rFonts w:ascii="Arial" w:hAnsi="Arial" w:cs="Arial"/>
                  <w:sz w:val="24"/>
                  <w:szCs w:val="24"/>
                </w:rPr>
                <w:t>BSCCProp47Grants2@bscc.ca.gov</w:t>
              </w:r>
            </w:hyperlink>
            <w:r w:rsidR="00656AB2">
              <w:t xml:space="preserve"> </w:t>
            </w:r>
          </w:p>
        </w:tc>
      </w:tr>
      <w:bookmarkEnd w:id="12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D905A9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XGYcZYqtAYNBqfM8FrV3eoJV1w6osKjXLLjacP3DBAFCl/wtbYLcNrB35RbBezrUhfQq/yDWUnX+evxo5lpg==" w:salt="B8+0zTtyT8NeETxJVcRUw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0580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4777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65CA6"/>
    <w:rsid w:val="0057322D"/>
    <w:rsid w:val="0057606A"/>
    <w:rsid w:val="00581477"/>
    <w:rsid w:val="0058346C"/>
    <w:rsid w:val="005A0770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6AB2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97C44"/>
    <w:rsid w:val="007A3D67"/>
    <w:rsid w:val="007A4DB9"/>
    <w:rsid w:val="007A50A0"/>
    <w:rsid w:val="007A6567"/>
    <w:rsid w:val="007A6ACE"/>
    <w:rsid w:val="007A77F7"/>
    <w:rsid w:val="007B0CD9"/>
    <w:rsid w:val="007B230B"/>
    <w:rsid w:val="007C051D"/>
    <w:rsid w:val="007C43A8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2181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2A9F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5A9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53001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0786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CProp47Grants2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6C18-8B77-4E19-9FCF-4435A3F4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Ridgway, Deanna@BSCC</cp:lastModifiedBy>
  <cp:revision>13</cp:revision>
  <dcterms:created xsi:type="dcterms:W3CDTF">2019-08-26T19:11:00Z</dcterms:created>
  <dcterms:modified xsi:type="dcterms:W3CDTF">2019-09-17T22:27:00Z</dcterms:modified>
</cp:coreProperties>
</file>